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IdsDocument.xml" ContentType="application/vnd.openxmlformats-officedocument.wordprocessingml.commentsId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D6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rtl w:val="0"/>
        </w:rPr>
        <w:t xml:space="preserve">ANEXO II</w:t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  <w:rtl w:val="0"/>
        </w:rPr>
        <w:t xml:space="preserve">I</w:t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r>
    </w:p>
    <w:tbl>
      <w:tblPr>
        <w:tblStyle w:val="1008"/>
        <w:jc w:val="center"/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false"/>
        </w:trPr>
        <w:tc>
          <w:tcPr>
            <w:shd w:val="clear" w:color="auto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 w14:paraId="000000D7"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rtl w:val="0"/>
              </w:rPr>
              <w:t xml:space="preserve"> FORMULÁRIO DE REGISTRO DE MEIOS ELETRÔNICOS E REDES SOCIAIS QUE SERÃO UTILIZADOS NA CAMPANHA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</w:tbl>
    <w:p w14:paraId="000000D8">
      <w:pPr>
        <w:pBdr/>
        <w:spacing/>
        <w:ind/>
        <w:rPr>
          <w:color w:val="000000" w:themeColor="text1"/>
        </w:rPr>
      </w:pPr>
      <w:r>
        <w:rPr>
          <w:color w:val="000000" w:themeColor="text1"/>
          <w:rtl w:val="0"/>
        </w:rPr>
        <w:t xml:space="preserve">    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000000D9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000000DA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Candidato(a)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a Diretor(a)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: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_____________________________________________________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00000DB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00000DC">
      <w:pPr>
        <w:widowControl w:val="false"/>
        <w:pBdr/>
        <w:spacing w:before="200" w:line="360" w:lineRule="auto"/>
        <w:ind w:firstLine="0" w:left="0"/>
        <w:jc w:val="both"/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O(A) candidato(a) acima identificado(a) declara que fará uso dos seguintes meios eletrônicos e redes sociais na campanha par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  <w:lang w:val="pt-BR"/>
        </w:rPr>
        <w:t xml:space="preserve">a a Direção da FCS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, podendo estas serem monitoradas pela Comissão</w:t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  <w:rtl w:val="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  <w:rtl w:val="0"/>
        </w:rPr>
        <w:t xml:space="preserve">Organizadora da Consulta Pública</w:t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  <w:rtl w:val="0"/>
        </w:rPr>
        <w:t xml:space="preserve">:</w:t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r>
    </w:p>
    <w:p w14:paraId="000000DD">
      <w:pPr>
        <w:widowControl w:val="false"/>
        <w:pBdr/>
        <w:spacing w:before="200" w:line="360" w:lineRule="auto"/>
        <w:ind w:firstLine="0" w:left="0"/>
        <w:jc w:val="both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00000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60"/>
        <w:ind w:firstLine="0" w:left="158"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(      ) Facebook (     ) Whatsapp  (      ) Instagram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00000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60"/>
        <w:ind w:firstLine="0" w:left="158"/>
        <w:jc w:val="center"/>
        <w:rPr>
          <w:color w:val="000000" w:themeColor="text1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 (       ) X</w:t>
      </w:r>
      <w:r>
        <w:rPr>
          <w:color w:val="000000" w:themeColor="text1"/>
          <w:rtl w:val="0"/>
        </w:rPr>
        <w:t xml:space="preserve">              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(     ) Youtube</w:t>
      </w:r>
      <w:r>
        <w:rPr>
          <w:color w:val="000000" w:themeColor="text1"/>
          <w:rtl w:val="0"/>
        </w:rPr>
        <w:t xml:space="preserve">       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(     ) Outros:   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000000E0">
      <w:pPr>
        <w:widowControl w:val="false"/>
        <w:pBdr/>
        <w:spacing w:before="200" w:line="360" w:lineRule="auto"/>
        <w:ind w:firstLine="0" w:left="0"/>
        <w:jc w:val="both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00000E1">
      <w:pPr>
        <w:widowControl w:val="false"/>
        <w:pBdr/>
        <w:spacing w:before="200" w:line="360" w:lineRule="auto"/>
        <w:ind w:firstLine="0" w:left="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Assumo o compromisso de que as ações de campanha veiculadas pelas contas oficiais atenderão ao 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  <w:lang w:val="pt-BR"/>
        </w:rPr>
        <w:t xml:space="preserve">e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dital, estando sujeitas ao regime disciplinar previstos nas normativas do CUNI.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000000E2">
      <w:pPr>
        <w:pBdr/>
        <w:spacing/>
        <w:ind/>
        <w:rPr>
          <w:color w:val="000000" w:themeColor="text1"/>
        </w:rPr>
      </w:pPr>
      <w:r>
        <w:rPr>
          <w:color w:val="000000" w:themeColor="text1"/>
          <w:rtl w:val="0"/>
        </w:rPr>
        <w:t xml:space="preserve">    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000000E3"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000000E4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000000E6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000000E7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rFonts w:ascii="Calibri" w:hAnsi="Calibri" w:eastAsia="Calibri" w:cs="Calibri"/>
          <w:color w:val="000000" w:themeColor="text1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000000E8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Assinatura candidato(a)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UCIANO JOSE PEREIRA" w:date="2026-03-11T14:39:32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primeira opção é mais ágil, mas não prevê aprovação pela Comissão Eleitora (que considero interessante). Outro ponto é a definição de Coordenadores, ficou meio vago. Coordenadores de que? somente graduação, graduação e pós-graduação? Além dos coordenadores de outras coisas que existem nos Departamentos. Seria melhor especificar ou deixar os chefes definirem a divulgação.</w:t>
      </w:r>
    </w:p>
  </w:comment>
  <w:comment w:id="1" w:author="CLARA GAVIAO PRADO" w:date="2026-03-11T20:01:19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Talvez incluir algo no sentido que se a Comissão detectar algo inconsistente poderá impedir a utilização do recurso, se acharem necessário</w:t>
      </w:r>
    </w:p>
  </w:comment>
  <w:comment w:id="2" w:author="LUCIANO JOSE PEREIRA" w:date="2026-03-11T14:41:59Z" w:initials="LJP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É possível que algum chefe seja candidato e existe o risco (não que acredito que vá acontecer), mas pode haver dificuldade de agendamento. Talvez fosse melhor agendar com a secretaria do Departamento.</w:t>
      </w:r>
    </w:p>
  </w:comment>
  <w:comment w:id="3" w:author="LUCIANO JOSE PEREIRA" w:date="2026-03-11T14:46:59Z" w:initials="LJP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Sinceramente não entendi o item 6.3. Onde está a fórmula? Só tem a legenda dos nomes...Pra mim não está claro.</w:t>
      </w:r>
    </w:p>
  </w:comment>
  <w:comment w:id="4" w:author="CLARA GAVIAO PRADO" w:date="2026-03-11T20:05:54Z" w:initials="CGP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Desculpas prof @lucianojosepereira@ufla.br , não tinha visto. Ao subir no drive as fórmulas estavam como imagem e não apareceram. Acho que agora deu certo, se ainda ficar algum ponto falho podemos explanar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melhor sobre a fórmula</w:t>
      </w:r>
    </w:p>
  </w:comment>
  <w:comment w:id="5" w:author="LIVIA GARCIA FERREIRA" w:date="2026-03-11T13:16:38Z" w:initials="LGF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acho que pode ser essa opção!</w:t>
      </w:r>
    </w:p>
  </w:comment>
  <w:comment w:id="6" w:author="LUCIANO JOSE PEREIRA" w:date="2026-03-11T14:35:43Z" w:initials="LJP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eu acho que na verdade para assinatura o aplicativo é "gov.br" 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Sougov é pra marcação de férias, etc. Verificar.</w:t>
      </w:r>
    </w:p>
  </w:comment>
  <w:comment w:id="7" w:author="CLARA GAVIAO PRADO" w:date="2026-03-12T16:09:37Z" w:initials="CGP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confirmado na progepe, assim mesmo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1"/>
  <w15:commentEx w15:paraId="00000004" w15:done="1"/>
  <w15:commentEx w15:paraId="00000006" w15:paraIdParent="00000004" w15:done="0"/>
  <w15:commentEx w15:paraId="00000007" w15:done="1"/>
  <w15:commentEx w15:paraId="00000009" w15:done="1"/>
  <w15:commentEx w15:paraId="0000000A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BF2689B" w16cex:dateUtc="2026-03-11T17:41:59Z"/>
  <w16cex:commentExtensible w16cex:durableId="27E4C2F4" w16cex:dateUtc="2026-03-11T17:46:59Z"/>
  <w16cex:commentExtensible w16cex:durableId="105E5B46" w16cex:dateUtc="2026-03-11T23:05:54Z"/>
  <w16cex:commentExtensible w16cex:durableId="2DA7B365" w16cex:dateUtc="2026-03-11T16:16:38Z"/>
  <w16cex:commentExtensible w16cex:durableId="35FF91CB" w16cex:dateUtc="2026-03-11T17:35:43Z"/>
  <w16cex:commentExtensible w16cex:durableId="48DC2514" w16cex:dateUtc="2026-03-12T19:09:37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4BC4D3F"/>
  <w16cid:commentId w16cid:paraId="00000002" w16cid:durableId="10F0C04A"/>
  <w16cid:commentId w16cid:paraId="00000003" w16cid:durableId="3BF2689B"/>
  <w16cid:commentId w16cid:paraId="00000004" w16cid:durableId="27E4C2F4"/>
  <w16cid:commentId w16cid:paraId="00000006" w16cid:durableId="105E5B46"/>
  <w16cid:commentId w16cid:paraId="00000007" w16cid:durableId="2DA7B365"/>
  <w16cid:commentId w16cid:paraId="00000009" w16cid:durableId="35FF91CB"/>
  <w16cid:commentId w16cid:paraId="0000000A" w16cid:durableId="48DC25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EE"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9"/>
      <w:jc w:val="center"/>
      <w:tblW w:w="9300" w:type="dxa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1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 w14:paraId="000000EF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49"/>
                    <wp:effectExtent l="0" t="0" r="0" b="0"/>
                    <wp:docPr id="1" name="image3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jpg"/>
                            <pic:cNvPicPr/>
                            <pic:nvPr/>
                          </pic:nvPicPr>
                          <pic:blipFill rotWithShape="1"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 croptop="0f" cropleft="0f" cropbottom="0f" cropright="0f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 w14:paraId="000000F0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bCs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1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bCs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2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37203-202 -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3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 w14:paraId="000000F4"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9" w:default="1">
    <w:name w:val="Normal"/>
    <w:pPr>
      <w:pBdr/>
      <w:spacing/>
      <w:ind/>
    </w:pPr>
  </w:style>
  <w:style w:type="paragraph" w:styleId="780">
    <w:name w:val="Heading 1"/>
    <w:basedOn w:val="779"/>
    <w:next w:val="779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781">
    <w:name w:val="Heading 2"/>
    <w:basedOn w:val="779"/>
    <w:next w:val="779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782">
    <w:name w:val="Heading 3"/>
    <w:basedOn w:val="779"/>
    <w:next w:val="779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783">
    <w:name w:val="Heading 4"/>
    <w:basedOn w:val="779"/>
    <w:next w:val="779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784">
    <w:name w:val="Heading 5"/>
    <w:basedOn w:val="779"/>
    <w:next w:val="779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785">
    <w:name w:val="Heading 6"/>
    <w:basedOn w:val="779"/>
    <w:next w:val="779"/>
    <w:pPr>
      <w:keepNext w:val="true"/>
      <w:keepLines w:val="true"/>
      <w:pBdr/>
      <w:spacing w:after="80" w:before="240"/>
      <w:ind/>
    </w:pPr>
    <w:rPr>
      <w:i/>
      <w:iCs/>
      <w:color w:val="666666"/>
    </w:rPr>
  </w:style>
  <w:style w:type="paragraph" w:styleId="786">
    <w:name w:val="Title"/>
    <w:basedOn w:val="779"/>
    <w:next w:val="779"/>
    <w:pPr>
      <w:keepNext w:val="true"/>
      <w:keepLines w:val="true"/>
      <w:pBdr/>
      <w:spacing w:after="60"/>
      <w:ind/>
    </w:pPr>
    <w:rPr>
      <w:sz w:val="52"/>
      <w:szCs w:val="52"/>
    </w:rPr>
  </w:style>
  <w:style w:type="character" w:styleId="787">
    <w:name w:val="Placeholder Text"/>
    <w:basedOn w:val="960"/>
    <w:uiPriority w:val="99"/>
    <w:semiHidden/>
    <w:pPr>
      <w:pBdr/>
      <w:spacing/>
      <w:ind/>
    </w:pPr>
    <w:rPr>
      <w:color w:val="666666"/>
    </w:rPr>
  </w:style>
  <w:style w:type="table" w:styleId="788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ce6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ce6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be5f2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aec5e1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aec5e1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3dddc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e2afad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2afad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bf1d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1e0b3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1e0b3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c5b8d4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c5b8d4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cd9e5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cd9e5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a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bcfaa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bcfaa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rPr>
        <w:rFonts w:ascii="Arial" w:hAnsi="Arial"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rPr>
        <w:rFonts w:ascii="Arial" w:hAnsi="Arial"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rPr>
        <w:rFonts w:ascii="Arial" w:hAnsi="Arial"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a9796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c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7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2cddd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ac091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Heading 7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914">
    <w:name w:val="Heading 8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915">
    <w:name w:val="Heading 9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916">
    <w:name w:val="Heading 1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917">
    <w:name w:val="Heading 2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918">
    <w:name w:val="Heading 3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919">
    <w:name w:val="Heading 4 Char"/>
    <w:basedOn w:val="9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920">
    <w:name w:val="Heading 5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921">
    <w:name w:val="Heading 6 Char"/>
    <w:basedOn w:val="9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922">
    <w:name w:val="Heading 7 Char"/>
    <w:basedOn w:val="960"/>
    <w:link w:val="913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923">
    <w:name w:val="Heading 8 Char"/>
    <w:basedOn w:val="960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24">
    <w:name w:val="Heading 9 Char"/>
    <w:basedOn w:val="960"/>
    <w:link w:val="9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25">
    <w:name w:val="Title Char"/>
    <w:basedOn w:val="9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Subtitle Char"/>
    <w:basedOn w:val="960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927">
    <w:name w:val="Quote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928">
    <w:name w:val="Quote Char"/>
    <w:basedOn w:val="960"/>
    <w:link w:val="927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929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930">
    <w:name w:val="Intense Quote"/>
    <w:link w:val="931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931">
    <w:name w:val="Intense Quote Char"/>
    <w:basedOn w:val="960"/>
    <w:link w:val="930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932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paragraph" w:styleId="933">
    <w:name w:val="No Spacing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935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938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0"/>
    <w:link w:val="977"/>
    <w:uiPriority w:val="99"/>
    <w:pPr>
      <w:pBdr/>
      <w:spacing/>
      <w:ind/>
    </w:pPr>
  </w:style>
  <w:style w:type="character" w:styleId="940">
    <w:name w:val="Footer Char"/>
    <w:basedOn w:val="960"/>
    <w:link w:val="979"/>
    <w:uiPriority w:val="99"/>
    <w:pPr>
      <w:pBdr/>
      <w:spacing/>
      <w:ind/>
    </w:pPr>
  </w:style>
  <w:style w:type="paragraph" w:styleId="941">
    <w:name w:val="Caption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0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0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uiPriority w:val="39"/>
    <w:unhideWhenUsed/>
    <w:pPr>
      <w:pBdr/>
      <w:spacing w:after="100"/>
      <w:ind/>
    </w:pPr>
  </w:style>
  <w:style w:type="paragraph" w:styleId="950">
    <w:name w:val="toc 2"/>
    <w:uiPriority w:val="39"/>
    <w:unhideWhenUsed/>
    <w:pPr>
      <w:pBdr/>
      <w:spacing w:after="100"/>
      <w:ind w:left="220"/>
    </w:pPr>
  </w:style>
  <w:style w:type="paragraph" w:styleId="951">
    <w:name w:val="toc 3"/>
    <w:uiPriority w:val="39"/>
    <w:unhideWhenUsed/>
    <w:pPr>
      <w:pBdr/>
      <w:spacing w:after="100"/>
      <w:ind w:left="440"/>
    </w:pPr>
  </w:style>
  <w:style w:type="paragraph" w:styleId="952">
    <w:name w:val="toc 4"/>
    <w:uiPriority w:val="39"/>
    <w:unhideWhenUsed/>
    <w:pPr>
      <w:pBdr/>
      <w:spacing w:after="100"/>
      <w:ind w:left="660"/>
    </w:pPr>
  </w:style>
  <w:style w:type="paragraph" w:styleId="953">
    <w:name w:val="toc 5"/>
    <w:uiPriority w:val="39"/>
    <w:unhideWhenUsed/>
    <w:pPr>
      <w:pBdr/>
      <w:spacing w:after="100"/>
      <w:ind w:left="880"/>
    </w:pPr>
  </w:style>
  <w:style w:type="paragraph" w:styleId="954">
    <w:name w:val="toc 6"/>
    <w:uiPriority w:val="39"/>
    <w:unhideWhenUsed/>
    <w:pPr>
      <w:pBdr/>
      <w:spacing w:after="100"/>
      <w:ind w:left="1100"/>
    </w:pPr>
  </w:style>
  <w:style w:type="paragraph" w:styleId="955">
    <w:name w:val="toc 7"/>
    <w:uiPriority w:val="39"/>
    <w:unhideWhenUsed/>
    <w:pPr>
      <w:pBdr/>
      <w:spacing w:after="100"/>
      <w:ind w:left="1320"/>
    </w:pPr>
  </w:style>
  <w:style w:type="paragraph" w:styleId="956">
    <w:name w:val="toc 8"/>
    <w:uiPriority w:val="39"/>
    <w:unhideWhenUsed/>
    <w:pPr>
      <w:pBdr/>
      <w:spacing w:after="100"/>
      <w:ind w:left="1540"/>
    </w:pPr>
  </w:style>
  <w:style w:type="paragraph" w:styleId="957">
    <w:name w:val="toc 9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uiPriority w:val="99"/>
    <w:unhideWhenUsed/>
    <w:pPr>
      <w:pBdr/>
      <w:spacing w:after="0" w:afterAutospacing="0"/>
      <w:ind/>
    </w:p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StGen0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StGen1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StGen2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3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4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5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6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7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8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List Paragraph"/>
    <w:uiPriority w:val="34"/>
    <w:qFormat/>
    <w:pPr>
      <w:pBdr/>
      <w:spacing/>
      <w:ind w:left="720"/>
      <w:contextualSpacing w:val="true"/>
    </w:pPr>
  </w:style>
  <w:style w:type="character" w:styleId="975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6">
    <w:name w:val="Table Grid"/>
    <w:basedOn w:val="961"/>
    <w:uiPriority w:val="39"/>
    <w:pPr>
      <w:pBdr/>
      <w:spacing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7">
    <w:name w:val="Header"/>
    <w:link w:val="97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78" w:customStyle="1">
    <w:name w:val="Cabeçalho Char"/>
    <w:basedOn w:val="960"/>
    <w:link w:val="977"/>
    <w:uiPriority w:val="99"/>
    <w:pPr>
      <w:pBdr/>
      <w:spacing/>
      <w:ind/>
    </w:pPr>
  </w:style>
  <w:style w:type="paragraph" w:styleId="979">
    <w:name w:val="Footer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Rodapé Char"/>
    <w:basedOn w:val="960"/>
    <w:link w:val="979"/>
    <w:uiPriority w:val="99"/>
    <w:pPr>
      <w:pBdr/>
      <w:spacing/>
      <w:ind/>
    </w:pPr>
  </w:style>
  <w:style w:type="table" w:styleId="981" w:customStyle="1">
    <w:name w:val="StGen9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StGen10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StGen11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2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3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4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5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6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7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8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9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20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>
    <w:name w:val="Balloon Text"/>
    <w:link w:val="994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4" w:customStyle="1">
    <w:name w:val="Texto de balão Char"/>
    <w:basedOn w:val="960"/>
    <w:link w:val="99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5">
    <w:name w:val="StGen21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StGen22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StGen23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StGen24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StGen25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  <w:outlineLvl w:val="3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zh-CN" w:bidi="ar-SA"/>
    </w:rPr>
    <w:tblPr>
      <w:tblStyleRowBandSize w:val="1"/>
      <w:tblStyleColBandSize w:val="1"/>
      <w:tblInd w:w="0" w:type="dxa"/>
      <w:tblW w:w="0" w:type="auto"/>
      <w:tblCellMar>
        <w:left w:w="15" w:type="dxa"/>
        <w:top w:w="15" w:type="dxa"/>
        <w:right w:w="15" w:type="dxa"/>
        <w:bottom w:w="15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2">
    <w:name w:val="Subtitle"/>
    <w:basedOn w:val="779"/>
    <w:next w:val="779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03">
    <w:name w:val="StGen0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StGen1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StGen2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StGen3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StGen4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StGen5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StGen6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nlyoffice.com/commentsDocument" Target="commentsDocument.xml" /><Relationship Id="rId11" Type="http://schemas.onlyoffice.com/commentsExtendedDocument" Target="commentsExtendedDocument.xml" /><Relationship Id="rId12" Type="http://schemas.onlyoffice.com/commentsExtensibleDocument" Target="commentsExtensibleDocument.xml" /><Relationship Id="rId13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5sChUZ8labVnBxzrkSumTd7BA==">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10</cp:revision>
  <dcterms:created xsi:type="dcterms:W3CDTF">2021-06-08T12:56:00Z</dcterms:created>
  <dcterms:modified xsi:type="dcterms:W3CDTF">2026-03-18T13:30:46Z</dcterms:modified>
</cp:coreProperties>
</file>